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5DF14" w14:textId="55A6CD53" w:rsidR="00DF659F" w:rsidRDefault="00DF659F">
      <w:pPr>
        <w:rPr>
          <w:rFonts w:ascii="Arial" w:hAnsi="Arial" w:cs="Arial"/>
          <w:color w:val="222222"/>
          <w:shd w:val="clear" w:color="auto" w:fill="FFFFFF"/>
        </w:rPr>
      </w:pPr>
      <w:r>
        <w:rPr>
          <w:rFonts w:ascii="Arial" w:hAnsi="Arial" w:cs="Arial"/>
          <w:color w:val="222222"/>
        </w:rPr>
        <w:br/>
      </w:r>
      <w:bookmarkStart w:id="0" w:name="_GoBack"/>
      <w:bookmarkEnd w:id="0"/>
      <w:r>
        <w:rPr>
          <w:rFonts w:ascii="Arial" w:hAnsi="Arial" w:cs="Arial"/>
          <w:color w:val="222222"/>
        </w:rPr>
        <w:br/>
      </w:r>
      <w:r>
        <w:rPr>
          <w:rFonts w:ascii="Arial" w:hAnsi="Arial" w:cs="Arial"/>
          <w:color w:val="222222"/>
          <w:shd w:val="clear" w:color="auto" w:fill="FFFFFF"/>
        </w:rPr>
        <w:t xml:space="preserve">I am writing this email to bring to your attention the practice of Nation Grid, where National Grid </w:t>
      </w:r>
      <w:proofErr w:type="gramStart"/>
      <w:r>
        <w:rPr>
          <w:rFonts w:ascii="Arial" w:hAnsi="Arial" w:cs="Arial"/>
          <w:color w:val="222222"/>
          <w:shd w:val="clear" w:color="auto" w:fill="FFFFFF"/>
        </w:rPr>
        <w:t>is allowed to</w:t>
      </w:r>
      <w:proofErr w:type="gramEnd"/>
      <w:r>
        <w:rPr>
          <w:rFonts w:ascii="Arial" w:hAnsi="Arial" w:cs="Arial"/>
          <w:color w:val="222222"/>
          <w:shd w:val="clear" w:color="auto" w:fill="FFFFFF"/>
        </w:rPr>
        <w:t xml:space="preserve"> charge residential customers for upgrades required to National Grid's transformer for installation of residential solar + batteries. I believe that these additional charges from National Grid are neither fair nor are consistent with MA renewable energy goals. I am being told by my installer - Tesla, that utilities are NOT allowed to charge for its system upgrade in other states like NY or CA but are allowed in MA.</w:t>
      </w:r>
      <w:r>
        <w:rPr>
          <w:rFonts w:ascii="Arial" w:hAnsi="Arial" w:cs="Arial"/>
          <w:color w:val="222222"/>
        </w:rPr>
        <w:br/>
      </w:r>
      <w:r>
        <w:rPr>
          <w:rFonts w:ascii="Arial" w:hAnsi="Arial" w:cs="Arial"/>
          <w:color w:val="222222"/>
        </w:rPr>
        <w:br/>
      </w:r>
      <w:r>
        <w:rPr>
          <w:rFonts w:ascii="Arial" w:hAnsi="Arial" w:cs="Arial"/>
          <w:color w:val="222222"/>
          <w:shd w:val="clear" w:color="auto" w:fill="FFFFFF"/>
        </w:rPr>
        <w:t>With this comments, I suggest that</w:t>
      </w:r>
      <w:r w:rsidR="00312D4E">
        <w:rPr>
          <w:rFonts w:ascii="Arial" w:hAnsi="Arial" w:cs="Arial"/>
          <w:color w:val="222222"/>
          <w:shd w:val="clear" w:color="auto" w:fill="FFFFFF"/>
        </w:rPr>
        <w:t xml:space="preserve"> the</w:t>
      </w:r>
      <w:r>
        <w:rPr>
          <w:rFonts w:ascii="Arial" w:hAnsi="Arial" w:cs="Arial"/>
          <w:color w:val="222222"/>
          <w:shd w:val="clear" w:color="auto" w:fill="FFFFFF"/>
        </w:rPr>
        <w:t xml:space="preserve"> system upgrade cost should be allocated fairly based on following criteria:</w:t>
      </w:r>
    </w:p>
    <w:p w14:paraId="52B66A16" w14:textId="0108F5F4" w:rsidR="00ED65DE" w:rsidRDefault="00DF659F" w:rsidP="00DF659F">
      <w:pPr>
        <w:pStyle w:val="ListParagraph"/>
        <w:numPr>
          <w:ilvl w:val="0"/>
          <w:numId w:val="1"/>
        </w:numPr>
        <w:rPr>
          <w:rFonts w:ascii="Arial" w:hAnsi="Arial" w:cs="Arial"/>
          <w:color w:val="222222"/>
          <w:shd w:val="clear" w:color="auto" w:fill="FFFFFF"/>
        </w:rPr>
      </w:pPr>
      <w:r>
        <w:rPr>
          <w:rFonts w:ascii="Arial" w:hAnsi="Arial" w:cs="Arial"/>
          <w:color w:val="222222"/>
          <w:shd w:val="clear" w:color="auto" w:fill="FFFFFF"/>
        </w:rPr>
        <w:t xml:space="preserve">System upgrade cost should </w:t>
      </w:r>
      <w:proofErr w:type="gramStart"/>
      <w:r>
        <w:rPr>
          <w:rFonts w:ascii="Arial" w:hAnsi="Arial" w:cs="Arial"/>
          <w:color w:val="222222"/>
          <w:shd w:val="clear" w:color="auto" w:fill="FFFFFF"/>
        </w:rPr>
        <w:t>look into</w:t>
      </w:r>
      <w:proofErr w:type="gramEnd"/>
      <w:r>
        <w:rPr>
          <w:rFonts w:ascii="Arial" w:hAnsi="Arial" w:cs="Arial"/>
          <w:color w:val="222222"/>
          <w:shd w:val="clear" w:color="auto" w:fill="FFFFFF"/>
        </w:rPr>
        <w:t xml:space="preserve"> the age of equipment being upgraded. i.e. if the transformer is to be upgraded due to new solar/battery system and if in-place transformer was placed in service way in past</w:t>
      </w:r>
      <w:r w:rsidR="001E095E">
        <w:rPr>
          <w:rFonts w:ascii="Arial" w:hAnsi="Arial" w:cs="Arial"/>
          <w:color w:val="222222"/>
          <w:shd w:val="clear" w:color="auto" w:fill="FFFFFF"/>
        </w:rPr>
        <w:t xml:space="preserve"> – (1979 in my case)</w:t>
      </w:r>
      <w:r>
        <w:rPr>
          <w:rFonts w:ascii="Arial" w:hAnsi="Arial" w:cs="Arial"/>
          <w:color w:val="222222"/>
          <w:shd w:val="clear" w:color="auto" w:fill="FFFFFF"/>
        </w:rPr>
        <w:t>, th</w:t>
      </w:r>
      <w:r w:rsidR="0035771A">
        <w:rPr>
          <w:rFonts w:ascii="Arial" w:hAnsi="Arial" w:cs="Arial"/>
          <w:color w:val="222222"/>
          <w:shd w:val="clear" w:color="auto" w:fill="FFFFFF"/>
        </w:rPr>
        <w:t>e</w:t>
      </w:r>
      <w:r>
        <w:rPr>
          <w:rFonts w:ascii="Arial" w:hAnsi="Arial" w:cs="Arial"/>
          <w:color w:val="222222"/>
          <w:shd w:val="clear" w:color="auto" w:fill="FFFFFF"/>
        </w:rPr>
        <w:t>n that should be considered in calculating cost. On</w:t>
      </w:r>
      <w:r w:rsidR="00ED65DE">
        <w:rPr>
          <w:rFonts w:ascii="Arial" w:hAnsi="Arial" w:cs="Arial"/>
          <w:color w:val="222222"/>
          <w:shd w:val="clear" w:color="auto" w:fill="FFFFFF"/>
        </w:rPr>
        <w:t>e</w:t>
      </w:r>
      <w:r>
        <w:rPr>
          <w:rFonts w:ascii="Arial" w:hAnsi="Arial" w:cs="Arial"/>
          <w:color w:val="222222"/>
          <w:shd w:val="clear" w:color="auto" w:fill="FFFFFF"/>
        </w:rPr>
        <w:t xml:space="preserve"> way </w:t>
      </w:r>
      <w:r w:rsidR="00ED65DE">
        <w:rPr>
          <w:rFonts w:ascii="Arial" w:hAnsi="Arial" w:cs="Arial"/>
          <w:color w:val="222222"/>
          <w:shd w:val="clear" w:color="auto" w:fill="FFFFFF"/>
        </w:rPr>
        <w:t>to achieve this could be as follows:</w:t>
      </w:r>
    </w:p>
    <w:p w14:paraId="33CFA9DC" w14:textId="75E43648" w:rsidR="00ED65DE" w:rsidRDefault="00ED65DE" w:rsidP="00ED65DE">
      <w:pPr>
        <w:pStyle w:val="ListParagraph"/>
        <w:numPr>
          <w:ilvl w:val="1"/>
          <w:numId w:val="1"/>
        </w:numPr>
        <w:rPr>
          <w:rFonts w:ascii="Arial" w:hAnsi="Arial" w:cs="Arial"/>
          <w:color w:val="222222"/>
          <w:shd w:val="clear" w:color="auto" w:fill="FFFFFF"/>
        </w:rPr>
      </w:pPr>
      <w:r>
        <w:rPr>
          <w:rFonts w:ascii="Arial" w:hAnsi="Arial" w:cs="Arial"/>
          <w:color w:val="222222"/>
          <w:shd w:val="clear" w:color="auto" w:fill="FFFFFF"/>
        </w:rPr>
        <w:t>Calculate incremental cost of the equipment to support new solar/battery system</w:t>
      </w:r>
    </w:p>
    <w:p w14:paraId="474BB78A" w14:textId="0C05E863" w:rsidR="00ED65DE" w:rsidRDefault="00ED65DE" w:rsidP="00ED65DE">
      <w:pPr>
        <w:pStyle w:val="ListParagraph"/>
        <w:numPr>
          <w:ilvl w:val="1"/>
          <w:numId w:val="1"/>
        </w:numPr>
        <w:rPr>
          <w:rFonts w:ascii="Arial" w:hAnsi="Arial" w:cs="Arial"/>
          <w:color w:val="222222"/>
          <w:shd w:val="clear" w:color="auto" w:fill="FFFFFF"/>
        </w:rPr>
      </w:pPr>
      <w:r>
        <w:rPr>
          <w:rFonts w:ascii="Arial" w:hAnsi="Arial" w:cs="Arial"/>
          <w:color w:val="222222"/>
          <w:shd w:val="clear" w:color="auto" w:fill="FFFFFF"/>
        </w:rPr>
        <w:t>Calculate incremental labor cost, if any, to install new upgrade equipment vs replacing equipment with same capacity as in-place</w:t>
      </w:r>
      <w:r w:rsidR="00312D4E">
        <w:rPr>
          <w:rFonts w:ascii="Arial" w:hAnsi="Arial" w:cs="Arial"/>
          <w:color w:val="222222"/>
          <w:shd w:val="clear" w:color="auto" w:fill="FFFFFF"/>
        </w:rPr>
        <w:t xml:space="preserve"> equipment</w:t>
      </w:r>
      <w:r>
        <w:rPr>
          <w:rFonts w:ascii="Arial" w:hAnsi="Arial" w:cs="Arial"/>
          <w:color w:val="222222"/>
          <w:shd w:val="clear" w:color="auto" w:fill="FFFFFF"/>
        </w:rPr>
        <w:t>.</w:t>
      </w:r>
    </w:p>
    <w:p w14:paraId="1FE905ED" w14:textId="1EC2E1BD" w:rsidR="00ED65DE" w:rsidRDefault="00ED65DE" w:rsidP="00ED65DE">
      <w:pPr>
        <w:pStyle w:val="ListParagraph"/>
        <w:numPr>
          <w:ilvl w:val="1"/>
          <w:numId w:val="1"/>
        </w:numPr>
        <w:rPr>
          <w:rFonts w:ascii="Arial" w:hAnsi="Arial" w:cs="Arial"/>
          <w:color w:val="222222"/>
          <w:shd w:val="clear" w:color="auto" w:fill="FFFFFF"/>
        </w:rPr>
      </w:pPr>
      <w:r>
        <w:rPr>
          <w:rFonts w:ascii="Arial" w:hAnsi="Arial" w:cs="Arial"/>
          <w:color w:val="222222"/>
          <w:shd w:val="clear" w:color="auto" w:fill="FFFFFF"/>
        </w:rPr>
        <w:t>Calculate cost/value of remaining life of equipment in place (using straight line</w:t>
      </w:r>
      <w:r w:rsidR="00312D4E">
        <w:rPr>
          <w:rFonts w:ascii="Arial" w:hAnsi="Arial" w:cs="Arial"/>
          <w:color w:val="222222"/>
          <w:shd w:val="clear" w:color="auto" w:fill="FFFFFF"/>
        </w:rPr>
        <w:t xml:space="preserve"> </w:t>
      </w:r>
      <w:r>
        <w:rPr>
          <w:rFonts w:ascii="Arial" w:hAnsi="Arial" w:cs="Arial"/>
          <w:color w:val="222222"/>
          <w:shd w:val="clear" w:color="auto" w:fill="FFFFFF"/>
        </w:rPr>
        <w:t>amortization</w:t>
      </w:r>
      <w:r w:rsidR="00312D4E">
        <w:rPr>
          <w:rFonts w:ascii="Arial" w:hAnsi="Arial" w:cs="Arial"/>
          <w:color w:val="222222"/>
          <w:shd w:val="clear" w:color="auto" w:fill="FFFFFF"/>
        </w:rPr>
        <w:t xml:space="preserve"> over expected life or 50 years whichever is lesser</w:t>
      </w:r>
      <w:r w:rsidR="001E095E">
        <w:rPr>
          <w:rFonts w:ascii="Arial" w:hAnsi="Arial" w:cs="Arial"/>
          <w:color w:val="222222"/>
          <w:shd w:val="clear" w:color="auto" w:fill="FFFFFF"/>
        </w:rPr>
        <w:t xml:space="preserve"> or something similar</w:t>
      </w:r>
      <w:r>
        <w:rPr>
          <w:rFonts w:ascii="Arial" w:hAnsi="Arial" w:cs="Arial"/>
          <w:color w:val="222222"/>
          <w:shd w:val="clear" w:color="auto" w:fill="FFFFFF"/>
        </w:rPr>
        <w:t>)</w:t>
      </w:r>
    </w:p>
    <w:p w14:paraId="6A7A92A5" w14:textId="77942ABB" w:rsidR="00276450" w:rsidRDefault="00ED65DE" w:rsidP="00ED65DE">
      <w:pPr>
        <w:pStyle w:val="ListParagraph"/>
        <w:numPr>
          <w:ilvl w:val="1"/>
          <w:numId w:val="1"/>
        </w:numPr>
        <w:rPr>
          <w:rFonts w:ascii="Arial" w:hAnsi="Arial" w:cs="Arial"/>
          <w:color w:val="222222"/>
          <w:shd w:val="clear" w:color="auto" w:fill="FFFFFF"/>
        </w:rPr>
      </w:pPr>
      <w:r>
        <w:rPr>
          <w:rFonts w:ascii="Arial" w:hAnsi="Arial" w:cs="Arial"/>
          <w:color w:val="222222"/>
          <w:shd w:val="clear" w:color="auto" w:fill="FFFFFF"/>
        </w:rPr>
        <w:t xml:space="preserve">Upgrade cost to </w:t>
      </w:r>
      <w:r w:rsidR="00276450">
        <w:rPr>
          <w:rFonts w:ascii="Arial" w:hAnsi="Arial" w:cs="Arial"/>
          <w:color w:val="222222"/>
          <w:shd w:val="clear" w:color="auto" w:fill="FFFFFF"/>
        </w:rPr>
        <w:t xml:space="preserve">the </w:t>
      </w:r>
      <w:r>
        <w:rPr>
          <w:rFonts w:ascii="Arial" w:hAnsi="Arial" w:cs="Arial"/>
          <w:color w:val="222222"/>
          <w:shd w:val="clear" w:color="auto" w:fill="FFFFFF"/>
        </w:rPr>
        <w:t xml:space="preserve">DG customer = </w:t>
      </w:r>
      <w:r w:rsidR="00276450">
        <w:rPr>
          <w:rFonts w:ascii="Arial" w:hAnsi="Arial" w:cs="Arial"/>
          <w:color w:val="222222"/>
          <w:shd w:val="clear" w:color="auto" w:fill="FFFFFF"/>
        </w:rPr>
        <w:t>(</w:t>
      </w:r>
      <w:r>
        <w:rPr>
          <w:rFonts w:ascii="Arial" w:hAnsi="Arial" w:cs="Arial"/>
          <w:color w:val="222222"/>
          <w:shd w:val="clear" w:color="auto" w:fill="FFFFFF"/>
        </w:rPr>
        <w:t>a + b + c</w:t>
      </w:r>
      <w:r w:rsidR="00276450">
        <w:rPr>
          <w:rFonts w:ascii="Arial" w:hAnsi="Arial" w:cs="Arial"/>
          <w:color w:val="222222"/>
          <w:shd w:val="clear" w:color="auto" w:fill="FFFFFF"/>
        </w:rPr>
        <w:t xml:space="preserve">) </w:t>
      </w:r>
    </w:p>
    <w:p w14:paraId="4707CB15" w14:textId="1EA0259C" w:rsidR="0035771A" w:rsidRDefault="00276450" w:rsidP="00ED65DE">
      <w:pPr>
        <w:pStyle w:val="ListParagraph"/>
        <w:numPr>
          <w:ilvl w:val="1"/>
          <w:numId w:val="1"/>
        </w:numPr>
        <w:rPr>
          <w:rFonts w:ascii="Arial" w:hAnsi="Arial" w:cs="Arial"/>
          <w:color w:val="222222"/>
          <w:shd w:val="clear" w:color="auto" w:fill="FFFFFF"/>
        </w:rPr>
      </w:pPr>
      <w:r>
        <w:rPr>
          <w:rFonts w:ascii="Arial" w:hAnsi="Arial" w:cs="Arial"/>
          <w:color w:val="222222"/>
          <w:shd w:val="clear" w:color="auto" w:fill="FFFFFF"/>
        </w:rPr>
        <w:t xml:space="preserve">If new DG customer joins the same equipment without needing further upgrade, utility should be allowed to charge that new DG customer percentage of above upgrade cost in proportion to the capacity used/allocated to that DG customer and then refund that portion to original DG customer who paid cost in point d. Benefit of this step, besides fair allocation of cost between DG customers is that original DG customer is incentives to encourage their neighbor to add solar + battery system! </w:t>
      </w:r>
      <w:r w:rsidR="00ED65DE">
        <w:rPr>
          <w:rFonts w:ascii="Arial" w:hAnsi="Arial" w:cs="Arial"/>
          <w:color w:val="222222"/>
          <w:shd w:val="clear" w:color="auto" w:fill="FFFFFF"/>
        </w:rPr>
        <w:t xml:space="preserve">  </w:t>
      </w:r>
    </w:p>
    <w:p w14:paraId="4F03570D" w14:textId="23DDD7E8" w:rsidR="00ED65DE" w:rsidRDefault="00ED65DE" w:rsidP="0035771A">
      <w:pPr>
        <w:pStyle w:val="ListParagraph"/>
        <w:ind w:left="1440"/>
        <w:rPr>
          <w:rFonts w:ascii="Arial" w:hAnsi="Arial" w:cs="Arial"/>
          <w:color w:val="222222"/>
          <w:shd w:val="clear" w:color="auto" w:fill="FFFFFF"/>
        </w:rPr>
      </w:pPr>
      <w:r>
        <w:rPr>
          <w:rFonts w:ascii="Arial" w:hAnsi="Arial" w:cs="Arial"/>
          <w:color w:val="222222"/>
          <w:shd w:val="clear" w:color="auto" w:fill="FFFFFF"/>
        </w:rPr>
        <w:t xml:space="preserve"> </w:t>
      </w:r>
    </w:p>
    <w:p w14:paraId="4D1B918E" w14:textId="33FF509C" w:rsidR="00DF659F" w:rsidRDefault="00ED65DE" w:rsidP="00DF659F">
      <w:pPr>
        <w:pStyle w:val="ListParagraph"/>
        <w:numPr>
          <w:ilvl w:val="0"/>
          <w:numId w:val="1"/>
        </w:numPr>
        <w:rPr>
          <w:rFonts w:ascii="Arial" w:hAnsi="Arial" w:cs="Arial"/>
          <w:color w:val="222222"/>
          <w:shd w:val="clear" w:color="auto" w:fill="FFFFFF"/>
        </w:rPr>
      </w:pPr>
      <w:r>
        <w:rPr>
          <w:rFonts w:ascii="Arial" w:hAnsi="Arial" w:cs="Arial"/>
          <w:color w:val="222222"/>
          <w:shd w:val="clear" w:color="auto" w:fill="FFFFFF"/>
        </w:rPr>
        <w:t>For residential customers</w:t>
      </w:r>
      <w:r w:rsidR="004B7CA3">
        <w:rPr>
          <w:rFonts w:ascii="Arial" w:hAnsi="Arial" w:cs="Arial"/>
          <w:color w:val="222222"/>
          <w:shd w:val="clear" w:color="auto" w:fill="FFFFFF"/>
        </w:rPr>
        <w:t xml:space="preserve"> </w:t>
      </w:r>
      <w:r>
        <w:rPr>
          <w:rFonts w:ascii="Arial" w:hAnsi="Arial" w:cs="Arial"/>
          <w:color w:val="222222"/>
          <w:shd w:val="clear" w:color="auto" w:fill="FFFFFF"/>
        </w:rPr>
        <w:t xml:space="preserve">it would make sense for the state to cover cost of </w:t>
      </w:r>
      <w:r w:rsidR="00312D4E">
        <w:rPr>
          <w:rFonts w:ascii="Arial" w:hAnsi="Arial" w:cs="Arial"/>
          <w:color w:val="222222"/>
          <w:shd w:val="clear" w:color="auto" w:fill="FFFFFF"/>
        </w:rPr>
        <w:t xml:space="preserve">utility </w:t>
      </w:r>
      <w:r>
        <w:rPr>
          <w:rFonts w:ascii="Arial" w:hAnsi="Arial" w:cs="Arial"/>
          <w:color w:val="222222"/>
          <w:shd w:val="clear" w:color="auto" w:fill="FFFFFF"/>
        </w:rPr>
        <w:t xml:space="preserve">equipment upgrade which are just one-step up from in-place equipment OR may be define standard equipment upgrade to a certain size based on </w:t>
      </w:r>
      <w:r w:rsidR="0035771A">
        <w:rPr>
          <w:rFonts w:ascii="Arial" w:hAnsi="Arial" w:cs="Arial"/>
          <w:color w:val="222222"/>
          <w:shd w:val="clear" w:color="auto" w:fill="FFFFFF"/>
        </w:rPr>
        <w:t xml:space="preserve">a </w:t>
      </w:r>
      <w:r>
        <w:rPr>
          <w:rFonts w:ascii="Arial" w:hAnsi="Arial" w:cs="Arial"/>
          <w:color w:val="222222"/>
          <w:shd w:val="clear" w:color="auto" w:fill="FFFFFF"/>
        </w:rPr>
        <w:t xml:space="preserve">goal towards </w:t>
      </w:r>
      <w:r w:rsidR="004B7CA3">
        <w:rPr>
          <w:rFonts w:ascii="Arial" w:hAnsi="Arial" w:cs="Arial"/>
          <w:color w:val="222222"/>
          <w:shd w:val="clear" w:color="auto" w:fill="FFFFFF"/>
        </w:rPr>
        <w:t>modernization of the</w:t>
      </w:r>
      <w:r>
        <w:rPr>
          <w:rFonts w:ascii="Arial" w:hAnsi="Arial" w:cs="Arial"/>
          <w:color w:val="222222"/>
          <w:shd w:val="clear" w:color="auto" w:fill="FFFFFF"/>
        </w:rPr>
        <w:t xml:space="preserve"> utility grid.</w:t>
      </w:r>
    </w:p>
    <w:p w14:paraId="285E590D" w14:textId="66CA8458" w:rsidR="0035771A" w:rsidRDefault="00312D4E" w:rsidP="00DF659F">
      <w:pPr>
        <w:pStyle w:val="ListParagraph"/>
        <w:numPr>
          <w:ilvl w:val="0"/>
          <w:numId w:val="1"/>
        </w:numPr>
        <w:rPr>
          <w:rFonts w:ascii="Arial" w:hAnsi="Arial" w:cs="Arial"/>
          <w:color w:val="222222"/>
          <w:shd w:val="clear" w:color="auto" w:fill="FFFFFF"/>
        </w:rPr>
      </w:pPr>
      <w:r>
        <w:rPr>
          <w:rFonts w:ascii="Arial" w:hAnsi="Arial" w:cs="Arial"/>
          <w:color w:val="222222"/>
          <w:shd w:val="clear" w:color="auto" w:fill="FFFFFF"/>
        </w:rPr>
        <w:t xml:space="preserve">For residential customers, put cap on equipment cost so that total system cost </w:t>
      </w:r>
      <w:proofErr w:type="gramStart"/>
      <w:r>
        <w:rPr>
          <w:rFonts w:ascii="Arial" w:hAnsi="Arial" w:cs="Arial"/>
          <w:color w:val="222222"/>
          <w:shd w:val="clear" w:color="auto" w:fill="FFFFFF"/>
        </w:rPr>
        <w:t>do</w:t>
      </w:r>
      <w:proofErr w:type="gramEnd"/>
      <w:r w:rsidR="004B7CA3">
        <w:rPr>
          <w:rFonts w:ascii="Arial" w:hAnsi="Arial" w:cs="Arial"/>
          <w:color w:val="222222"/>
          <w:shd w:val="clear" w:color="auto" w:fill="FFFFFF"/>
        </w:rPr>
        <w:t xml:space="preserve"> not</w:t>
      </w:r>
      <w:r>
        <w:rPr>
          <w:rFonts w:ascii="Arial" w:hAnsi="Arial" w:cs="Arial"/>
          <w:color w:val="222222"/>
          <w:shd w:val="clear" w:color="auto" w:fill="FFFFFF"/>
        </w:rPr>
        <w:t xml:space="preserve"> increase more than 3-5%.</w:t>
      </w:r>
    </w:p>
    <w:p w14:paraId="32AAC5D1" w14:textId="6843B85E" w:rsidR="001E095E" w:rsidRDefault="00DF659F">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Specific issues </w:t>
      </w:r>
      <w:r w:rsidR="00312D4E">
        <w:rPr>
          <w:rFonts w:ascii="Arial" w:hAnsi="Arial" w:cs="Arial"/>
          <w:color w:val="222222"/>
          <w:shd w:val="clear" w:color="auto" w:fill="FFFFFF"/>
        </w:rPr>
        <w:t>in my case</w:t>
      </w:r>
      <w:r>
        <w:rPr>
          <w:rFonts w:ascii="Arial" w:hAnsi="Arial" w:cs="Arial"/>
          <w:color w:val="222222"/>
          <w:shd w:val="clear" w:color="auto" w:fill="FFFFFF"/>
        </w:rPr>
        <w:t xml:space="preserve"> as follows:</w:t>
      </w:r>
      <w:r>
        <w:rPr>
          <w:rFonts w:ascii="Arial" w:hAnsi="Arial" w:cs="Arial"/>
          <w:color w:val="222222"/>
        </w:rPr>
        <w:br/>
      </w:r>
      <w:r>
        <w:rPr>
          <w:rFonts w:ascii="Arial" w:hAnsi="Arial" w:cs="Arial"/>
          <w:color w:val="222222"/>
        </w:rPr>
        <w:br/>
      </w:r>
      <w:r>
        <w:rPr>
          <w:rFonts w:ascii="Arial" w:hAnsi="Arial" w:cs="Arial"/>
          <w:color w:val="222222"/>
          <w:shd w:val="clear" w:color="auto" w:fill="FFFFFF"/>
        </w:rPr>
        <w:t>Propose project: Solar panels: 16.2KW / 15.2 KW AC on the roof + 4 x Tesla Power wall batteries, each with 5 KW capacity</w:t>
      </w:r>
      <w:r>
        <w:rPr>
          <w:rFonts w:ascii="Arial" w:hAnsi="Arial" w:cs="Arial"/>
          <w:color w:val="222222"/>
        </w:rPr>
        <w:br/>
      </w:r>
      <w:r>
        <w:rPr>
          <w:rFonts w:ascii="Arial" w:hAnsi="Arial" w:cs="Arial"/>
          <w:color w:val="222222"/>
          <w:shd w:val="clear" w:color="auto" w:fill="FFFFFF"/>
        </w:rPr>
        <w:t xml:space="preserve">Location: </w:t>
      </w:r>
      <w:r w:rsidR="00312D4E">
        <w:rPr>
          <w:rFonts w:ascii="Arial" w:hAnsi="Arial" w:cs="Arial"/>
          <w:color w:val="222222"/>
          <w:shd w:val="clear" w:color="auto" w:fill="FFFFFF"/>
        </w:rPr>
        <w:t>Residential, S</w:t>
      </w:r>
      <w:r w:rsidR="001E095E">
        <w:rPr>
          <w:rFonts w:ascii="Arial" w:hAnsi="Arial" w:cs="Arial"/>
          <w:color w:val="222222"/>
          <w:shd w:val="clear" w:color="auto" w:fill="FFFFFF"/>
        </w:rPr>
        <w:t xml:space="preserve">ingle </w:t>
      </w:r>
      <w:r w:rsidR="00312D4E">
        <w:rPr>
          <w:rFonts w:ascii="Arial" w:hAnsi="Arial" w:cs="Arial"/>
          <w:color w:val="222222"/>
          <w:shd w:val="clear" w:color="auto" w:fill="FFFFFF"/>
        </w:rPr>
        <w:t>F</w:t>
      </w:r>
      <w:r w:rsidR="001E095E">
        <w:rPr>
          <w:rFonts w:ascii="Arial" w:hAnsi="Arial" w:cs="Arial"/>
          <w:color w:val="222222"/>
          <w:shd w:val="clear" w:color="auto" w:fill="FFFFFF"/>
        </w:rPr>
        <w:t xml:space="preserve">amily </w:t>
      </w:r>
      <w:r w:rsidR="00312D4E">
        <w:rPr>
          <w:rFonts w:ascii="Arial" w:hAnsi="Arial" w:cs="Arial"/>
          <w:color w:val="222222"/>
          <w:shd w:val="clear" w:color="auto" w:fill="FFFFFF"/>
        </w:rPr>
        <w:t>H</w:t>
      </w:r>
      <w:r w:rsidR="001E095E">
        <w:rPr>
          <w:rFonts w:ascii="Arial" w:hAnsi="Arial" w:cs="Arial"/>
          <w:color w:val="222222"/>
          <w:shd w:val="clear" w:color="auto" w:fill="FFFFFF"/>
        </w:rPr>
        <w:t>ome</w:t>
      </w:r>
      <w:r w:rsidR="00312D4E">
        <w:rPr>
          <w:rFonts w:ascii="Arial" w:hAnsi="Arial" w:cs="Arial"/>
          <w:color w:val="222222"/>
          <w:shd w:val="clear" w:color="auto" w:fill="FFFFFF"/>
        </w:rPr>
        <w:t xml:space="preserve">, </w:t>
      </w:r>
      <w:r w:rsidR="001E095E">
        <w:rPr>
          <w:rFonts w:ascii="Arial" w:hAnsi="Arial" w:cs="Arial"/>
          <w:color w:val="222222"/>
          <w:shd w:val="clear" w:color="auto" w:fill="FFFFFF"/>
        </w:rPr>
        <w:t>Essex County</w:t>
      </w:r>
      <w:r>
        <w:rPr>
          <w:rFonts w:ascii="Arial" w:hAnsi="Arial" w:cs="Arial"/>
          <w:color w:val="222222"/>
          <w:shd w:val="clear" w:color="auto" w:fill="FFFFFF"/>
        </w:rPr>
        <w:t>, MA</w:t>
      </w:r>
      <w:r>
        <w:rPr>
          <w:rFonts w:ascii="Arial" w:hAnsi="Arial" w:cs="Arial"/>
          <w:color w:val="222222"/>
        </w:rPr>
        <w:br/>
      </w:r>
      <w:r>
        <w:rPr>
          <w:rFonts w:ascii="Arial" w:hAnsi="Arial" w:cs="Arial"/>
          <w:color w:val="222222"/>
          <w:shd w:val="clear" w:color="auto" w:fill="FFFFFF"/>
        </w:rPr>
        <w:t>Installer: Tesla</w:t>
      </w:r>
      <w:r>
        <w:rPr>
          <w:rFonts w:ascii="Arial" w:hAnsi="Arial" w:cs="Arial"/>
          <w:color w:val="222222"/>
        </w:rPr>
        <w:br/>
      </w:r>
      <w:r>
        <w:rPr>
          <w:rFonts w:ascii="Arial" w:hAnsi="Arial" w:cs="Arial"/>
          <w:color w:val="222222"/>
        </w:rPr>
        <w:br/>
      </w:r>
      <w:r>
        <w:rPr>
          <w:rFonts w:ascii="Arial" w:hAnsi="Arial" w:cs="Arial"/>
          <w:color w:val="222222"/>
          <w:shd w:val="clear" w:color="auto" w:fill="FFFFFF"/>
        </w:rPr>
        <w:t>Issue at hand:</w:t>
      </w:r>
      <w:r>
        <w:rPr>
          <w:rFonts w:ascii="Arial" w:hAnsi="Arial" w:cs="Arial"/>
          <w:color w:val="222222"/>
        </w:rPr>
        <w:br/>
      </w:r>
      <w:r>
        <w:rPr>
          <w:rFonts w:ascii="Arial" w:hAnsi="Arial" w:cs="Arial"/>
          <w:color w:val="222222"/>
          <w:shd w:val="clear" w:color="auto" w:fill="FFFFFF"/>
        </w:rPr>
        <w:t xml:space="preserve">Tesla applied for conditional approval on my behalf per the process with National Grid. National </w:t>
      </w:r>
      <w:r>
        <w:rPr>
          <w:rFonts w:ascii="Arial" w:hAnsi="Arial" w:cs="Arial"/>
          <w:color w:val="222222"/>
          <w:shd w:val="clear" w:color="auto" w:fill="FFFFFF"/>
        </w:rPr>
        <w:lastRenderedPageBreak/>
        <w:t>Grid concluded that they will have to upgrade the transformer feeding my house from 25 kVA capacity to 50 kVA capacity for the proposed system and it will cost me $5,554.75, increasing total cost by 8.9%.</w:t>
      </w:r>
      <w:r w:rsidR="001E095E">
        <w:rPr>
          <w:rFonts w:ascii="Arial" w:hAnsi="Arial" w:cs="Arial"/>
          <w:color w:val="222222"/>
          <w:shd w:val="clear" w:color="auto" w:fill="FFFFFF"/>
        </w:rPr>
        <w:t xml:space="preserve"> </w:t>
      </w:r>
    </w:p>
    <w:p w14:paraId="5918DA22" w14:textId="0ABE6367" w:rsidR="009C1C81" w:rsidRDefault="001E095E">
      <w:r>
        <w:rPr>
          <w:rFonts w:ascii="Arial" w:hAnsi="Arial" w:cs="Arial"/>
          <w:color w:val="222222"/>
          <w:shd w:val="clear" w:color="auto" w:fill="FFFFFF"/>
        </w:rPr>
        <w:t>Nation Grid has confirmed that in-place transformer was placed in service in 1979 and is looking at option to reduce transformer upgrade cost in my case. Final cost amount is not yet provided.</w:t>
      </w:r>
      <w:r w:rsidR="00DF659F">
        <w:rPr>
          <w:rFonts w:ascii="Arial" w:hAnsi="Arial" w:cs="Arial"/>
          <w:color w:val="222222"/>
        </w:rPr>
        <w:br/>
      </w:r>
      <w:r w:rsidR="00DF659F">
        <w:rPr>
          <w:rFonts w:ascii="Arial" w:hAnsi="Arial" w:cs="Arial"/>
          <w:color w:val="222222"/>
        </w:rPr>
        <w:br/>
      </w:r>
    </w:p>
    <w:sectPr w:rsidR="009C1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1ED"/>
    <w:multiLevelType w:val="hybridMultilevel"/>
    <w:tmpl w:val="FCE43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9F"/>
    <w:rsid w:val="001E095E"/>
    <w:rsid w:val="00276450"/>
    <w:rsid w:val="00312D4E"/>
    <w:rsid w:val="0035771A"/>
    <w:rsid w:val="004B7CA3"/>
    <w:rsid w:val="00894168"/>
    <w:rsid w:val="00DF659F"/>
    <w:rsid w:val="00E41790"/>
    <w:rsid w:val="00ED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DB05"/>
  <w15:chartTrackingRefBased/>
  <w15:docId w15:val="{480DC4F8-EE1C-466D-BA3A-69738511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Thakkar, Sohil</dc:creator>
  <cp:keywords/>
  <dc:description/>
  <cp:lastModifiedBy>Thakkar, Sohil</cp:lastModifiedBy>
  <cp:revision>3</cp:revision>
  <dcterms:created xsi:type="dcterms:W3CDTF">2020-12-08T14:10:00Z</dcterms:created>
  <dcterms:modified xsi:type="dcterms:W3CDTF">2020-12-10T15:19:00Z</dcterms:modified>
</cp:coreProperties>
</file>